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DE" w:rsidRDefault="002609BE" w:rsidP="002609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1D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D2712" w:rsidRDefault="008971DE" w:rsidP="002609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62C05" w:rsidRPr="006F1C38" w:rsidRDefault="008971DE" w:rsidP="006304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38">
        <w:rPr>
          <w:rFonts w:ascii="Times New Roman" w:hAnsi="Times New Roman" w:cs="Times New Roman"/>
          <w:b/>
          <w:sz w:val="28"/>
          <w:szCs w:val="28"/>
        </w:rPr>
        <w:t>Квалификационные т</w:t>
      </w:r>
      <w:r w:rsidR="00043703" w:rsidRPr="006F1C38">
        <w:rPr>
          <w:rFonts w:ascii="Times New Roman" w:hAnsi="Times New Roman" w:cs="Times New Roman"/>
          <w:b/>
          <w:sz w:val="28"/>
          <w:szCs w:val="28"/>
        </w:rPr>
        <w:t>ребова</w:t>
      </w:r>
      <w:r w:rsidR="002609BE" w:rsidRPr="006F1C38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6F1C38" w:rsidRDefault="00862C05" w:rsidP="006304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38">
        <w:rPr>
          <w:rFonts w:ascii="Times New Roman" w:hAnsi="Times New Roman" w:cs="Times New Roman"/>
          <w:b/>
          <w:sz w:val="28"/>
          <w:szCs w:val="28"/>
        </w:rPr>
        <w:t xml:space="preserve">к претендентам  </w:t>
      </w:r>
      <w:r w:rsidR="006F1C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09BE" w:rsidRPr="006F1C3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F1C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09BE" w:rsidRPr="006F1C38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6605B4" w:rsidRDefault="006605B4" w:rsidP="006304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инженера-исследователя</w:t>
      </w:r>
    </w:p>
    <w:p w:rsidR="000D0F1D" w:rsidRPr="006F1C38" w:rsidRDefault="00630432" w:rsidP="006304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научно-исследовательского</w:t>
      </w:r>
      <w:r w:rsidR="006605B4">
        <w:rPr>
          <w:rFonts w:ascii="Times New Roman" w:hAnsi="Times New Roman" w:cs="Times New Roman"/>
          <w:b/>
          <w:sz w:val="28"/>
          <w:szCs w:val="28"/>
        </w:rPr>
        <w:t xml:space="preserve"> отдела этносоциологии</w:t>
      </w:r>
    </w:p>
    <w:p w:rsidR="008971DE" w:rsidRPr="005F618C" w:rsidRDefault="008971DE" w:rsidP="00630432">
      <w:pPr>
        <w:pStyle w:val="ConsPlusNormal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88" w:rsidRPr="00935388" w:rsidRDefault="00935388" w:rsidP="00630432">
      <w:pPr>
        <w:autoSpaceDE w:val="0"/>
        <w:autoSpaceDN w:val="0"/>
        <w:adjustRightInd w:val="0"/>
        <w:ind w:right="282"/>
        <w:contextualSpacing/>
        <w:jc w:val="center"/>
      </w:pPr>
    </w:p>
    <w:p w:rsidR="00B160EF" w:rsidRDefault="00B160EF" w:rsidP="00B160EF">
      <w:pPr>
        <w:tabs>
          <w:tab w:val="left" w:pos="567"/>
        </w:tabs>
        <w:spacing w:line="360" w:lineRule="auto"/>
        <w:ind w:left="284"/>
        <w:contextualSpacing/>
        <w:jc w:val="both"/>
        <w:rPr>
          <w:sz w:val="26"/>
          <w:szCs w:val="26"/>
        </w:rPr>
      </w:pPr>
      <w:r w:rsidRPr="005F618C">
        <w:rPr>
          <w:b/>
        </w:rPr>
        <w:t xml:space="preserve">      </w:t>
      </w:r>
      <w:r>
        <w:rPr>
          <w:b/>
        </w:rPr>
        <w:t xml:space="preserve"> </w:t>
      </w:r>
      <w:r w:rsidR="006605B4">
        <w:rPr>
          <w:sz w:val="26"/>
          <w:szCs w:val="26"/>
        </w:rPr>
        <w:t>К претендентам на должность инженера-исследователя</w:t>
      </w:r>
      <w:r w:rsidRPr="00B160EF">
        <w:rPr>
          <w:sz w:val="26"/>
          <w:szCs w:val="26"/>
        </w:rPr>
        <w:t xml:space="preserve"> предъявляются следующие квалификационные требования:</w:t>
      </w:r>
    </w:p>
    <w:p w:rsidR="006605B4" w:rsidRDefault="006605B4" w:rsidP="006605B4">
      <w:pPr>
        <w:tabs>
          <w:tab w:val="left" w:pos="567"/>
        </w:tabs>
        <w:spacing w:line="360" w:lineRule="auto"/>
        <w:contextualSpacing/>
        <w:jc w:val="both"/>
      </w:pPr>
      <w:r w:rsidRPr="009A2E85">
        <w:t xml:space="preserve">высшее образование (по программе специалитета или магистратуры) </w:t>
      </w:r>
      <w:r>
        <w:t xml:space="preserve">по должностям: </w:t>
      </w:r>
      <w:r w:rsidRPr="00DF74D2">
        <w:t>младшего научного сотрудника/инженера-исследователя</w:t>
      </w:r>
      <w:r w:rsidRPr="009A2E85">
        <w:t xml:space="preserve"> и опыт работы по специальности не менее 3 лет. При наличии ученой степени, окончании аспирантуры или прохождении стажировки – без предъявления требований к стажу работы. При наличии рекомендации руководителя подразделения в порядке исключения – выпускники образовательных организаций высшего образования, получившие опыт научной работы в</w:t>
      </w:r>
      <w:r>
        <w:t xml:space="preserve"> период обучения;</w:t>
      </w:r>
    </w:p>
    <w:p w:rsidR="006605B4" w:rsidRPr="00B160EF" w:rsidRDefault="006605B4" w:rsidP="006605B4">
      <w:pPr>
        <w:tabs>
          <w:tab w:val="left" w:pos="567"/>
        </w:tabs>
        <w:spacing w:line="360" w:lineRule="auto"/>
        <w:contextualSpacing/>
        <w:jc w:val="both"/>
        <w:rPr>
          <w:sz w:val="26"/>
          <w:szCs w:val="26"/>
        </w:rPr>
      </w:pPr>
    </w:p>
    <w:p w:rsidR="00215449" w:rsidRDefault="00215449" w:rsidP="006605B4">
      <w:pPr>
        <w:autoSpaceDE w:val="0"/>
        <w:autoSpaceDN w:val="0"/>
        <w:adjustRightInd w:val="0"/>
        <w:spacing w:line="360" w:lineRule="auto"/>
        <w:contextualSpacing/>
      </w:pPr>
      <w:r>
        <w:t xml:space="preserve">     Иные требования:</w:t>
      </w:r>
    </w:p>
    <w:p w:rsidR="00726FF3" w:rsidRDefault="00215449" w:rsidP="00726FF3">
      <w:pPr>
        <w:spacing w:line="360" w:lineRule="auto"/>
        <w:jc w:val="both"/>
      </w:pPr>
      <w:r>
        <w:rPr>
          <w:color w:val="000000"/>
        </w:rPr>
        <w:t xml:space="preserve"> </w:t>
      </w:r>
      <w:r w:rsidR="00726FF3" w:rsidRPr="005F618C">
        <w:t>уверенный пользователь ПК</w:t>
      </w:r>
      <w:r w:rsidR="00726FF3">
        <w:t>, опыт работы в программе для обработки социальной информации (</w:t>
      </w:r>
      <w:r w:rsidR="00726FF3">
        <w:rPr>
          <w:lang w:val="en-US"/>
        </w:rPr>
        <w:t>Vortex</w:t>
      </w:r>
      <w:r w:rsidR="00726FF3">
        <w:t xml:space="preserve">, </w:t>
      </w:r>
      <w:r w:rsidR="00726FF3">
        <w:rPr>
          <w:lang w:val="en-US"/>
        </w:rPr>
        <w:t>Excel</w:t>
      </w:r>
      <w:r w:rsidR="00726FF3" w:rsidRPr="00C53CE9">
        <w:t>)</w:t>
      </w:r>
      <w:r w:rsidR="00726FF3" w:rsidRPr="005F618C">
        <w:t>.</w:t>
      </w:r>
    </w:p>
    <w:p w:rsidR="00726FF3" w:rsidRPr="00726FF3" w:rsidRDefault="002866D4" w:rsidP="00726FF3">
      <w:pPr>
        <w:spacing w:line="360" w:lineRule="auto"/>
        <w:jc w:val="both"/>
      </w:pPr>
      <w:r>
        <w:rPr>
          <w:color w:val="000000"/>
        </w:rPr>
        <w:t xml:space="preserve">  - опыт проведения социо</w:t>
      </w:r>
      <w:r w:rsidR="00726FF3">
        <w:rPr>
          <w:color w:val="000000"/>
        </w:rPr>
        <w:t>логического опроса, сбора полевой информации в местах проживания коренных малочисленных народов Севера</w:t>
      </w:r>
      <w:r w:rsidR="00726FF3" w:rsidRPr="005F618C">
        <w:rPr>
          <w:color w:val="000000"/>
        </w:rPr>
        <w:t>;</w:t>
      </w:r>
    </w:p>
    <w:p w:rsidR="00726FF3" w:rsidRDefault="00726FF3" w:rsidP="00726FF3">
      <w:pPr>
        <w:spacing w:line="360" w:lineRule="auto"/>
        <w:ind w:right="140"/>
        <w:contextualSpacing/>
        <w:jc w:val="both"/>
        <w:rPr>
          <w:color w:val="000000"/>
        </w:rPr>
      </w:pPr>
      <w:r>
        <w:rPr>
          <w:color w:val="000000"/>
        </w:rPr>
        <w:t xml:space="preserve">  -  выезд в командировки для сбора полевого материала и обрабо</w:t>
      </w:r>
      <w:r w:rsidR="002866D4">
        <w:rPr>
          <w:color w:val="000000"/>
        </w:rPr>
        <w:t>тки результатов анкетных данных;</w:t>
      </w:r>
    </w:p>
    <w:p w:rsidR="002866D4" w:rsidRPr="005F618C" w:rsidRDefault="002866D4" w:rsidP="00726FF3">
      <w:pPr>
        <w:spacing w:line="360" w:lineRule="auto"/>
        <w:ind w:right="140"/>
        <w:contextualSpacing/>
        <w:jc w:val="both"/>
        <w:rPr>
          <w:color w:val="000000"/>
        </w:rPr>
      </w:pPr>
      <w:r>
        <w:rPr>
          <w:color w:val="000000"/>
        </w:rPr>
        <w:t xml:space="preserve"> -умение подготовить научные публикации по результатам исследования;</w:t>
      </w:r>
    </w:p>
    <w:p w:rsidR="00726FF3" w:rsidRPr="005F618C" w:rsidRDefault="00726FF3" w:rsidP="00726FF3">
      <w:pPr>
        <w:spacing w:line="360" w:lineRule="auto"/>
        <w:ind w:right="305"/>
        <w:jc w:val="both"/>
        <w:rPr>
          <w:color w:val="000000"/>
        </w:rPr>
      </w:pPr>
      <w:r w:rsidRPr="005F618C">
        <w:rPr>
          <w:color w:val="000000"/>
        </w:rPr>
        <w:t xml:space="preserve">  </w:t>
      </w:r>
      <w:r>
        <w:rPr>
          <w:color w:val="000000"/>
        </w:rPr>
        <w:t xml:space="preserve">- </w:t>
      </w:r>
      <w:r w:rsidR="002866D4">
        <w:rPr>
          <w:color w:val="000000"/>
        </w:rPr>
        <w:t xml:space="preserve">приветствуется </w:t>
      </w:r>
      <w:r>
        <w:rPr>
          <w:color w:val="000000"/>
        </w:rPr>
        <w:t>знание мансийского/хантыйского/</w:t>
      </w:r>
      <w:r w:rsidR="00736909">
        <w:rPr>
          <w:color w:val="000000"/>
        </w:rPr>
        <w:t xml:space="preserve"> ненецкого </w:t>
      </w:r>
      <w:bookmarkStart w:id="0" w:name="_GoBack"/>
      <w:bookmarkEnd w:id="0"/>
      <w:r w:rsidRPr="005F618C">
        <w:rPr>
          <w:color w:val="000000"/>
        </w:rPr>
        <w:t>языков.</w:t>
      </w:r>
    </w:p>
    <w:p w:rsidR="00726FF3" w:rsidRPr="005F618C" w:rsidRDefault="00726FF3" w:rsidP="00726F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0EF" w:rsidRDefault="00B160EF" w:rsidP="00726FF3">
      <w:pPr>
        <w:spacing w:line="360" w:lineRule="auto"/>
        <w:ind w:right="140"/>
        <w:contextualSpacing/>
        <w:jc w:val="both"/>
        <w:rPr>
          <w:sz w:val="26"/>
          <w:szCs w:val="26"/>
        </w:rPr>
      </w:pPr>
    </w:p>
    <w:p w:rsidR="006A5452" w:rsidRPr="00935388" w:rsidRDefault="006A5452" w:rsidP="00726FF3">
      <w:pPr>
        <w:ind w:right="140"/>
        <w:jc w:val="both"/>
      </w:pPr>
    </w:p>
    <w:sectPr w:rsidR="006A5452" w:rsidRPr="00935388" w:rsidSect="006605B4">
      <w:pgSz w:w="11906" w:h="16838"/>
      <w:pgMar w:top="-899" w:right="991" w:bottom="71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24" w:rsidRDefault="00B11424" w:rsidP="00043703">
      <w:r>
        <w:separator/>
      </w:r>
    </w:p>
  </w:endnote>
  <w:endnote w:type="continuationSeparator" w:id="0">
    <w:p w:rsidR="00B11424" w:rsidRDefault="00B11424" w:rsidP="0004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24" w:rsidRDefault="00B11424" w:rsidP="00043703">
      <w:r>
        <w:separator/>
      </w:r>
    </w:p>
  </w:footnote>
  <w:footnote w:type="continuationSeparator" w:id="0">
    <w:p w:rsidR="00B11424" w:rsidRDefault="00B11424" w:rsidP="0004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6352A"/>
    <w:multiLevelType w:val="multilevel"/>
    <w:tmpl w:val="D16E1B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AB"/>
    <w:rsid w:val="00010DEC"/>
    <w:rsid w:val="00020A77"/>
    <w:rsid w:val="00043703"/>
    <w:rsid w:val="000A6921"/>
    <w:rsid w:val="000D0F1D"/>
    <w:rsid w:val="000D1D32"/>
    <w:rsid w:val="00180F0A"/>
    <w:rsid w:val="001E6525"/>
    <w:rsid w:val="00215449"/>
    <w:rsid w:val="002609BE"/>
    <w:rsid w:val="0027735F"/>
    <w:rsid w:val="002866D4"/>
    <w:rsid w:val="002963CC"/>
    <w:rsid w:val="002B6BFF"/>
    <w:rsid w:val="002D2712"/>
    <w:rsid w:val="002F38AE"/>
    <w:rsid w:val="002F781D"/>
    <w:rsid w:val="00313991"/>
    <w:rsid w:val="0037311B"/>
    <w:rsid w:val="00377F25"/>
    <w:rsid w:val="003E7D0E"/>
    <w:rsid w:val="004465AB"/>
    <w:rsid w:val="00481D38"/>
    <w:rsid w:val="004821C1"/>
    <w:rsid w:val="004B680D"/>
    <w:rsid w:val="004F7427"/>
    <w:rsid w:val="005242A0"/>
    <w:rsid w:val="00543920"/>
    <w:rsid w:val="005A2A7A"/>
    <w:rsid w:val="005F618C"/>
    <w:rsid w:val="00630432"/>
    <w:rsid w:val="006605B4"/>
    <w:rsid w:val="006667B4"/>
    <w:rsid w:val="006A5452"/>
    <w:rsid w:val="006F1C38"/>
    <w:rsid w:val="00726FF3"/>
    <w:rsid w:val="00736909"/>
    <w:rsid w:val="007502AE"/>
    <w:rsid w:val="00775E8E"/>
    <w:rsid w:val="007D4C0C"/>
    <w:rsid w:val="008479A9"/>
    <w:rsid w:val="00862C05"/>
    <w:rsid w:val="008725D7"/>
    <w:rsid w:val="008971DE"/>
    <w:rsid w:val="008B7A58"/>
    <w:rsid w:val="008D720F"/>
    <w:rsid w:val="0093264C"/>
    <w:rsid w:val="00935388"/>
    <w:rsid w:val="00975D33"/>
    <w:rsid w:val="009931BD"/>
    <w:rsid w:val="00995584"/>
    <w:rsid w:val="0099588F"/>
    <w:rsid w:val="009A10D3"/>
    <w:rsid w:val="00A75A99"/>
    <w:rsid w:val="00AB3086"/>
    <w:rsid w:val="00AC2361"/>
    <w:rsid w:val="00B11424"/>
    <w:rsid w:val="00B160EF"/>
    <w:rsid w:val="00B25830"/>
    <w:rsid w:val="00B76754"/>
    <w:rsid w:val="00BA2FA8"/>
    <w:rsid w:val="00C53CE9"/>
    <w:rsid w:val="00C64A23"/>
    <w:rsid w:val="00C969BF"/>
    <w:rsid w:val="00CB128B"/>
    <w:rsid w:val="00DF7171"/>
    <w:rsid w:val="00E94A03"/>
    <w:rsid w:val="00EB160B"/>
    <w:rsid w:val="00F152BE"/>
    <w:rsid w:val="00F23389"/>
    <w:rsid w:val="00F3642F"/>
    <w:rsid w:val="00F53CE1"/>
    <w:rsid w:val="00F72442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81C0"/>
  <w15:docId w15:val="{67D7FA45-05B5-4F7B-BF21-40C43F18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37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footnote reference"/>
    <w:unhideWhenUsed/>
    <w:rsid w:val="00043703"/>
    <w:rPr>
      <w:vertAlign w:val="superscript"/>
    </w:rPr>
  </w:style>
  <w:style w:type="paragraph" w:styleId="a5">
    <w:name w:val="footnote text"/>
    <w:basedOn w:val="a"/>
    <w:link w:val="a6"/>
    <w:rsid w:val="0004370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43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43703"/>
    <w:pPr>
      <w:ind w:left="720"/>
      <w:contextualSpacing/>
    </w:pPr>
  </w:style>
  <w:style w:type="character" w:styleId="a8">
    <w:name w:val="Strong"/>
    <w:basedOn w:val="a0"/>
    <w:uiPriority w:val="22"/>
    <w:qFormat/>
    <w:rsid w:val="004B6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816E2-6880-47DE-A894-4C58CB63B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64452-E825-4A8F-BD10-F16C8A5BCF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8C64BB-E10D-4FF3-80D8-FE3D3B248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Дроздова Татьяна Александровна</dc:creator>
  <cp:lastModifiedBy>301-01</cp:lastModifiedBy>
  <cp:revision>35</cp:revision>
  <cp:lastPrinted>2022-06-14T04:49:00Z</cp:lastPrinted>
  <dcterms:created xsi:type="dcterms:W3CDTF">2017-06-20T12:02:00Z</dcterms:created>
  <dcterms:modified xsi:type="dcterms:W3CDTF">2025-03-14T12:15:00Z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