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DE" w:rsidRDefault="008971DE" w:rsidP="002609B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D2712" w:rsidRDefault="008971DE" w:rsidP="002609B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35C12" w:rsidRDefault="002D2712" w:rsidP="002609B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3264C">
        <w:rPr>
          <w:rFonts w:ascii="Times New Roman" w:hAnsi="Times New Roman" w:cs="Times New Roman"/>
          <w:sz w:val="28"/>
          <w:szCs w:val="28"/>
        </w:rPr>
        <w:t xml:space="preserve"> </w:t>
      </w:r>
      <w:r w:rsidR="00835C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71DE">
        <w:rPr>
          <w:rFonts w:ascii="Times New Roman" w:hAnsi="Times New Roman" w:cs="Times New Roman"/>
          <w:b/>
          <w:sz w:val="28"/>
          <w:szCs w:val="28"/>
        </w:rPr>
        <w:t>Квалификационные т</w:t>
      </w:r>
      <w:r w:rsidR="00043703" w:rsidRPr="002609BE">
        <w:rPr>
          <w:rFonts w:ascii="Times New Roman" w:hAnsi="Times New Roman" w:cs="Times New Roman"/>
          <w:b/>
          <w:sz w:val="28"/>
          <w:szCs w:val="28"/>
        </w:rPr>
        <w:t>ребова</w:t>
      </w:r>
      <w:r w:rsidR="002609BE" w:rsidRPr="002609BE">
        <w:rPr>
          <w:rFonts w:ascii="Times New Roman" w:hAnsi="Times New Roman" w:cs="Times New Roman"/>
          <w:b/>
          <w:sz w:val="28"/>
          <w:szCs w:val="28"/>
        </w:rPr>
        <w:t xml:space="preserve">ния </w:t>
      </w:r>
    </w:p>
    <w:p w:rsidR="00835C12" w:rsidRDefault="00835C12" w:rsidP="0004370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2609BE" w:rsidRPr="002609BE">
        <w:rPr>
          <w:rFonts w:ascii="Times New Roman" w:hAnsi="Times New Roman" w:cs="Times New Roman"/>
          <w:b/>
          <w:sz w:val="28"/>
          <w:szCs w:val="28"/>
        </w:rPr>
        <w:t xml:space="preserve">к претендентам на </w:t>
      </w:r>
      <w:r w:rsidR="00897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9BE" w:rsidRPr="002609BE">
        <w:rPr>
          <w:rFonts w:ascii="Times New Roman" w:hAnsi="Times New Roman" w:cs="Times New Roman"/>
          <w:b/>
          <w:sz w:val="28"/>
          <w:szCs w:val="28"/>
        </w:rPr>
        <w:t>должность</w:t>
      </w:r>
      <w:r w:rsidR="008971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C12" w:rsidRDefault="008D495C" w:rsidP="0004370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C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7B2661">
        <w:rPr>
          <w:rFonts w:ascii="Times New Roman" w:hAnsi="Times New Roman" w:cs="Times New Roman"/>
          <w:b/>
          <w:sz w:val="28"/>
          <w:szCs w:val="28"/>
        </w:rPr>
        <w:t xml:space="preserve">главного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научного сотрудника</w:t>
      </w:r>
      <w:r w:rsidR="009C11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C12" w:rsidRDefault="00835C12" w:rsidP="0004370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2609BE" w:rsidRPr="002609BE">
        <w:rPr>
          <w:rFonts w:ascii="Times New Roman" w:hAnsi="Times New Roman" w:cs="Times New Roman"/>
          <w:b/>
          <w:sz w:val="28"/>
          <w:szCs w:val="28"/>
        </w:rPr>
        <w:t xml:space="preserve"> научно</w:t>
      </w:r>
      <w:r w:rsidR="00011D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9BE" w:rsidRPr="002609BE">
        <w:rPr>
          <w:rFonts w:ascii="Times New Roman" w:hAnsi="Times New Roman" w:cs="Times New Roman"/>
          <w:b/>
          <w:sz w:val="28"/>
          <w:szCs w:val="28"/>
        </w:rPr>
        <w:t>-</w:t>
      </w:r>
      <w:r w:rsidR="00011D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9BE" w:rsidRPr="002609BE">
        <w:rPr>
          <w:rFonts w:ascii="Times New Roman" w:hAnsi="Times New Roman" w:cs="Times New Roman"/>
          <w:b/>
          <w:sz w:val="28"/>
          <w:szCs w:val="28"/>
        </w:rPr>
        <w:t xml:space="preserve">исследовательского </w:t>
      </w:r>
      <w:r w:rsidR="008D4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7ED">
        <w:rPr>
          <w:rFonts w:ascii="Times New Roman" w:hAnsi="Times New Roman" w:cs="Times New Roman"/>
          <w:b/>
          <w:sz w:val="28"/>
          <w:szCs w:val="28"/>
        </w:rPr>
        <w:t xml:space="preserve"> отдела </w:t>
      </w:r>
      <w:r w:rsidR="008971DE" w:rsidRPr="009326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703" w:rsidRDefault="00835C12" w:rsidP="0004370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7B2661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661">
        <w:rPr>
          <w:rFonts w:ascii="Times New Roman" w:hAnsi="Times New Roman" w:cs="Times New Roman"/>
          <w:b/>
          <w:sz w:val="28"/>
          <w:szCs w:val="28"/>
        </w:rPr>
        <w:t>истории и этнологии</w:t>
      </w:r>
      <w:r w:rsidR="0093264C" w:rsidRPr="0093264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6309F" w:rsidRPr="0093264C" w:rsidRDefault="00A6309F" w:rsidP="0004370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A5C79" w:rsidRPr="009A2E85" w:rsidRDefault="003A5C79" w:rsidP="003A5C79">
      <w:pPr>
        <w:pStyle w:val="ConsPlusNormal"/>
        <w:spacing w:line="360" w:lineRule="auto"/>
        <w:ind w:left="540" w:right="30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2E85">
        <w:rPr>
          <w:rFonts w:ascii="Times New Roman" w:hAnsi="Times New Roman" w:cs="Times New Roman"/>
          <w:sz w:val="24"/>
          <w:szCs w:val="24"/>
        </w:rPr>
        <w:t>К претендентам на должность главного научного сотрудника предъявляются следующие квалификационные требования:</w:t>
      </w:r>
    </w:p>
    <w:p w:rsidR="003A5C79" w:rsidRPr="009A2E85" w:rsidRDefault="003A5C79" w:rsidP="003A5C79">
      <w:pPr>
        <w:spacing w:line="360" w:lineRule="auto"/>
        <w:ind w:left="540" w:right="305" w:firstLine="709"/>
        <w:contextualSpacing/>
        <w:jc w:val="both"/>
      </w:pPr>
      <w:r w:rsidRPr="009A2E85">
        <w:t>- наличие ученой степени доктора наук;</w:t>
      </w:r>
    </w:p>
    <w:p w:rsidR="003A5C79" w:rsidRPr="009A2E85" w:rsidRDefault="003A5C79" w:rsidP="003A5C79">
      <w:pPr>
        <w:spacing w:line="360" w:lineRule="auto"/>
        <w:ind w:left="540" w:right="305" w:firstLine="709"/>
        <w:contextualSpacing/>
        <w:jc w:val="both"/>
      </w:pPr>
      <w:proofErr w:type="gramStart"/>
      <w:r w:rsidRPr="009A2E85">
        <w:t>- наличие в списке</w:t>
      </w:r>
      <w:r>
        <w:t xml:space="preserve"> опубликован</w:t>
      </w:r>
      <w:r w:rsidR="00404AC3">
        <w:t>ных работ монографий (не менее 2</w:t>
      </w:r>
      <w:r>
        <w:t>)</w:t>
      </w:r>
      <w:r w:rsidRPr="009A2E85">
        <w:t xml:space="preserve">, а также </w:t>
      </w:r>
      <w:r>
        <w:t xml:space="preserve"> не менее </w:t>
      </w:r>
      <w:r w:rsidR="00404AC3">
        <w:t>10</w:t>
      </w:r>
      <w:r w:rsidRPr="009A2E85">
        <w:t xml:space="preserve"> статей по направлению научных исследований подразделения в индексируемых журналах, </w:t>
      </w:r>
      <w:proofErr w:type="spellStart"/>
      <w:r w:rsidR="009D11BC">
        <w:t>опубликованых</w:t>
      </w:r>
      <w:proofErr w:type="spellEnd"/>
      <w:r w:rsidRPr="009A2E85">
        <w:t xml:space="preserve"> за последние 5 лет;</w:t>
      </w:r>
      <w:proofErr w:type="gramEnd"/>
    </w:p>
    <w:p w:rsidR="003A5C79" w:rsidRPr="00850DFA" w:rsidRDefault="003A5C79" w:rsidP="003A5C79">
      <w:pPr>
        <w:tabs>
          <w:tab w:val="left" w:pos="993"/>
        </w:tabs>
        <w:spacing w:line="360" w:lineRule="auto"/>
        <w:ind w:left="540" w:right="305" w:firstLine="709"/>
        <w:contextualSpacing/>
        <w:jc w:val="both"/>
      </w:pPr>
      <w:r w:rsidRPr="00850DFA">
        <w:t>-  участие за последний год, предшествующий конкурсу, не менее чем в одном научном исследовании в рамках договора на выполнение НИР.</w:t>
      </w:r>
    </w:p>
    <w:p w:rsidR="003A5C79" w:rsidRPr="00850DFA" w:rsidRDefault="003A5C79" w:rsidP="003A5C79">
      <w:pPr>
        <w:autoSpaceDE w:val="0"/>
        <w:autoSpaceDN w:val="0"/>
        <w:adjustRightInd w:val="0"/>
        <w:spacing w:line="360" w:lineRule="auto"/>
        <w:ind w:left="540" w:right="305"/>
        <w:contextualSpacing/>
        <w:jc w:val="both"/>
      </w:pPr>
      <w:r w:rsidRPr="00850DFA">
        <w:t xml:space="preserve">      </w:t>
      </w:r>
      <w:proofErr w:type="gramStart"/>
      <w:r w:rsidRPr="00850DFA">
        <w:t>Требования  к участию в НИР, научной монографии, общему количеству научных статей, а также к их количеству за последние 5 лет, установленные настоящим пунктом</w:t>
      </w:r>
      <w:proofErr w:type="gramEnd"/>
      <w:r w:rsidRPr="00850DFA">
        <w:t xml:space="preserve"> </w:t>
      </w:r>
      <w:proofErr w:type="gramStart"/>
      <w:r w:rsidRPr="00850DFA">
        <w:t>для должности главного научного сотрудника, обязательны для выполнения.</w:t>
      </w:r>
      <w:proofErr w:type="gramEnd"/>
    </w:p>
    <w:p w:rsidR="0093264C" w:rsidRPr="00850DFA" w:rsidRDefault="00850DFA" w:rsidP="00850DFA">
      <w:pPr>
        <w:tabs>
          <w:tab w:val="left" w:pos="567"/>
        </w:tabs>
        <w:spacing w:line="360" w:lineRule="auto"/>
        <w:ind w:firstLine="709"/>
        <w:jc w:val="both"/>
      </w:pPr>
      <w:r w:rsidRPr="00850DFA">
        <w:t>Иные требования:</w:t>
      </w:r>
    </w:p>
    <w:p w:rsidR="00850DFA" w:rsidRDefault="00850DFA" w:rsidP="00850DFA">
      <w:pPr>
        <w:spacing w:line="360" w:lineRule="auto"/>
        <w:ind w:left="540" w:right="305"/>
        <w:jc w:val="both"/>
        <w:rPr>
          <w:color w:val="000000"/>
        </w:rPr>
      </w:pPr>
      <w:r w:rsidRPr="00850DFA">
        <w:rPr>
          <w:color w:val="000000"/>
        </w:rPr>
        <w:t xml:space="preserve">         - наличие научных публикаций </w:t>
      </w:r>
      <w:r w:rsidR="009D11BC">
        <w:rPr>
          <w:color w:val="000000"/>
        </w:rPr>
        <w:t xml:space="preserve">в журналах </w:t>
      </w:r>
      <w:r w:rsidRPr="00850DFA">
        <w:rPr>
          <w:color w:val="000000"/>
        </w:rPr>
        <w:t>с ненулевым индексом цитирования;</w:t>
      </w:r>
    </w:p>
    <w:p w:rsidR="009D11BC" w:rsidRDefault="009D11BC" w:rsidP="00850DFA">
      <w:pPr>
        <w:spacing w:line="360" w:lineRule="auto"/>
        <w:ind w:left="540" w:right="305"/>
        <w:jc w:val="both"/>
        <w:rPr>
          <w:color w:val="000000"/>
        </w:rPr>
      </w:pPr>
      <w:r>
        <w:rPr>
          <w:color w:val="000000"/>
        </w:rPr>
        <w:t xml:space="preserve">        - наличие публикаций в зарубежных изданиях;</w:t>
      </w:r>
    </w:p>
    <w:p w:rsidR="009D11BC" w:rsidRPr="00850DFA" w:rsidRDefault="009D11BC" w:rsidP="00850DFA">
      <w:pPr>
        <w:spacing w:line="360" w:lineRule="auto"/>
        <w:ind w:left="540" w:right="305"/>
        <w:jc w:val="both"/>
        <w:rPr>
          <w:color w:val="000000"/>
        </w:rPr>
      </w:pPr>
      <w:r>
        <w:rPr>
          <w:color w:val="000000"/>
        </w:rPr>
        <w:t xml:space="preserve">        - наличие цитирования опубликованных работ в РИНЦ;</w:t>
      </w:r>
    </w:p>
    <w:p w:rsidR="00850DFA" w:rsidRPr="00850DFA" w:rsidRDefault="009D11BC" w:rsidP="00850DFA">
      <w:pPr>
        <w:spacing w:line="360" w:lineRule="auto"/>
        <w:ind w:left="540" w:right="305"/>
        <w:jc w:val="both"/>
        <w:rPr>
          <w:color w:val="000000"/>
        </w:rPr>
      </w:pPr>
      <w:r>
        <w:rPr>
          <w:color w:val="000000"/>
        </w:rPr>
        <w:t xml:space="preserve">      </w:t>
      </w:r>
      <w:bookmarkStart w:id="0" w:name="_GoBack"/>
      <w:bookmarkEnd w:id="0"/>
      <w:r w:rsidR="00850DFA" w:rsidRPr="00850DFA">
        <w:rPr>
          <w:color w:val="000000"/>
        </w:rPr>
        <w:t xml:space="preserve">  - опыт в подготовке издания учебно-методических пособий п</w:t>
      </w:r>
      <w:r w:rsidR="003A21F7">
        <w:rPr>
          <w:color w:val="000000"/>
        </w:rPr>
        <w:t>о методологии истории;</w:t>
      </w:r>
    </w:p>
    <w:p w:rsidR="00850DFA" w:rsidRPr="00850DFA" w:rsidRDefault="00EB4607" w:rsidP="00850DFA">
      <w:pPr>
        <w:spacing w:line="360" w:lineRule="auto"/>
        <w:ind w:left="540" w:right="305"/>
        <w:jc w:val="both"/>
        <w:rPr>
          <w:color w:val="000000"/>
        </w:rPr>
      </w:pPr>
      <w:r>
        <w:rPr>
          <w:color w:val="000000"/>
        </w:rPr>
        <w:t xml:space="preserve">        - знание мансийского, хантыйского, ненецкого (лесной диалект) языков.</w:t>
      </w:r>
    </w:p>
    <w:p w:rsidR="00850DFA" w:rsidRPr="00850DFA" w:rsidRDefault="00850DFA" w:rsidP="0004370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850DFA" w:rsidRPr="00850DFA" w:rsidRDefault="00850DFA" w:rsidP="0004370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850DFA" w:rsidRPr="00850DFA" w:rsidRDefault="00850DFA" w:rsidP="0004370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93264C" w:rsidRPr="00850DFA" w:rsidRDefault="0093264C" w:rsidP="0093264C"/>
    <w:p w:rsidR="00043703" w:rsidRPr="00850DFA" w:rsidRDefault="00043703" w:rsidP="002609BE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A5452" w:rsidRPr="00043703" w:rsidRDefault="006A5452" w:rsidP="00043703"/>
    <w:sectPr w:rsidR="006A5452" w:rsidRPr="00043703" w:rsidSect="00543920">
      <w:pgSz w:w="11906" w:h="16838"/>
      <w:pgMar w:top="-899" w:right="567" w:bottom="719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66F" w:rsidRDefault="00AA366F" w:rsidP="00043703">
      <w:r>
        <w:separator/>
      </w:r>
    </w:p>
  </w:endnote>
  <w:endnote w:type="continuationSeparator" w:id="0">
    <w:p w:rsidR="00AA366F" w:rsidRDefault="00AA366F" w:rsidP="0004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66F" w:rsidRDefault="00AA366F" w:rsidP="00043703">
      <w:r>
        <w:separator/>
      </w:r>
    </w:p>
  </w:footnote>
  <w:footnote w:type="continuationSeparator" w:id="0">
    <w:p w:rsidR="00AA366F" w:rsidRDefault="00AA366F" w:rsidP="00043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6352A"/>
    <w:multiLevelType w:val="multilevel"/>
    <w:tmpl w:val="D16E1B4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AB"/>
    <w:rsid w:val="00011D76"/>
    <w:rsid w:val="00043703"/>
    <w:rsid w:val="0007730B"/>
    <w:rsid w:val="000878D8"/>
    <w:rsid w:val="00227141"/>
    <w:rsid w:val="002609BE"/>
    <w:rsid w:val="0027735F"/>
    <w:rsid w:val="002963CC"/>
    <w:rsid w:val="002A6C0E"/>
    <w:rsid w:val="002B6BFF"/>
    <w:rsid w:val="002D2712"/>
    <w:rsid w:val="00313991"/>
    <w:rsid w:val="0037311B"/>
    <w:rsid w:val="00377F25"/>
    <w:rsid w:val="003A21F7"/>
    <w:rsid w:val="003A5C79"/>
    <w:rsid w:val="00404AC3"/>
    <w:rsid w:val="00423CAA"/>
    <w:rsid w:val="004465AB"/>
    <w:rsid w:val="00481D38"/>
    <w:rsid w:val="004F7427"/>
    <w:rsid w:val="00515C4A"/>
    <w:rsid w:val="00543920"/>
    <w:rsid w:val="005A2A7A"/>
    <w:rsid w:val="006667B4"/>
    <w:rsid w:val="006A5452"/>
    <w:rsid w:val="00710896"/>
    <w:rsid w:val="007502AE"/>
    <w:rsid w:val="00757CE5"/>
    <w:rsid w:val="00773EA4"/>
    <w:rsid w:val="007B2661"/>
    <w:rsid w:val="00835C12"/>
    <w:rsid w:val="00850DFA"/>
    <w:rsid w:val="008971DE"/>
    <w:rsid w:val="008D495C"/>
    <w:rsid w:val="008D720F"/>
    <w:rsid w:val="0093264C"/>
    <w:rsid w:val="0095576C"/>
    <w:rsid w:val="009931BD"/>
    <w:rsid w:val="0099588F"/>
    <w:rsid w:val="009C1186"/>
    <w:rsid w:val="009D11BC"/>
    <w:rsid w:val="00A42DA0"/>
    <w:rsid w:val="00A6309F"/>
    <w:rsid w:val="00A75A99"/>
    <w:rsid w:val="00AA366F"/>
    <w:rsid w:val="00AB3086"/>
    <w:rsid w:val="00B62A47"/>
    <w:rsid w:val="00BA2FA8"/>
    <w:rsid w:val="00BB56BA"/>
    <w:rsid w:val="00C349CB"/>
    <w:rsid w:val="00C4754E"/>
    <w:rsid w:val="00C969BF"/>
    <w:rsid w:val="00CB128B"/>
    <w:rsid w:val="00D40D7D"/>
    <w:rsid w:val="00DB6B17"/>
    <w:rsid w:val="00DF7171"/>
    <w:rsid w:val="00E94A03"/>
    <w:rsid w:val="00EB4607"/>
    <w:rsid w:val="00F152BE"/>
    <w:rsid w:val="00F22EC3"/>
    <w:rsid w:val="00F23389"/>
    <w:rsid w:val="00FA26A0"/>
    <w:rsid w:val="00FB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37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4">
    <w:name w:val="footnote reference"/>
    <w:unhideWhenUsed/>
    <w:rsid w:val="00043703"/>
    <w:rPr>
      <w:vertAlign w:val="superscript"/>
    </w:rPr>
  </w:style>
  <w:style w:type="paragraph" w:styleId="a5">
    <w:name w:val="footnote text"/>
    <w:basedOn w:val="a"/>
    <w:link w:val="a6"/>
    <w:rsid w:val="00043703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0437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43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37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4">
    <w:name w:val="footnote reference"/>
    <w:unhideWhenUsed/>
    <w:rsid w:val="00043703"/>
    <w:rPr>
      <w:vertAlign w:val="superscript"/>
    </w:rPr>
  </w:style>
  <w:style w:type="paragraph" w:styleId="a5">
    <w:name w:val="footnote text"/>
    <w:basedOn w:val="a"/>
    <w:link w:val="a6"/>
    <w:rsid w:val="00043703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0437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43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972E894E64534BAC14A841EF536FA7" ma:contentTypeVersion="1" ma:contentTypeDescription="Создание документа." ma:contentTypeScope="" ma:versionID="3f7a64dee60dd48d865d2c362ecb84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8C64BB-E10D-4FF3-80D8-FE3D3B2485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C816E2-6880-47DE-A894-4C58CB63B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464452-E825-4A8F-BD10-F16C8A5BCF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Татьяна Александровна</dc:creator>
  <cp:lastModifiedBy>DNS</cp:lastModifiedBy>
  <cp:revision>39</cp:revision>
  <cp:lastPrinted>2019-02-18T05:57:00Z</cp:lastPrinted>
  <dcterms:created xsi:type="dcterms:W3CDTF">2017-06-20T12:02:00Z</dcterms:created>
  <dcterms:modified xsi:type="dcterms:W3CDTF">2019-02-18T06:09:00Z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0x010100B5972E894E64534BAC14A841EF536FA7</vt:lpwstr>
  </property>
</Properties>
</file>