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C34" w:rsidRDefault="00A74C34" w:rsidP="00A74C3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297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A74C34" w:rsidRDefault="00A74C34" w:rsidP="00A74C3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Всероссийской с международным участием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научной-практической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конференции</w:t>
      </w:r>
      <w:r w:rsidRPr="00964F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1FC9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 xml:space="preserve"> Югорские чтения </w:t>
      </w:r>
    </w:p>
    <w:p w:rsidR="00A74C34" w:rsidRDefault="00A74C34" w:rsidP="00A74C3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«Коренные малочисленные народы Севера, Сибири и Дальнего Востока: традиции и инновации»</w:t>
      </w:r>
    </w:p>
    <w:p w:rsidR="00A74C34" w:rsidRDefault="00A74C34" w:rsidP="00A74C3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C34" w:rsidRPr="00964F3B" w:rsidRDefault="00A74C34" w:rsidP="00A74C34">
      <w:pPr>
        <w:spacing w:line="360" w:lineRule="auto"/>
        <w:ind w:firstLine="567"/>
        <w:jc w:val="both"/>
        <w:rPr>
          <w:b/>
        </w:rPr>
      </w:pPr>
      <w:r w:rsidRPr="00A74C34">
        <w:rPr>
          <w:b/>
        </w:rPr>
        <w:t>1 декабря 2020 года</w:t>
      </w:r>
      <w:r>
        <w:t xml:space="preserve"> состоялась </w:t>
      </w:r>
      <w:r w:rsidRPr="002500CA">
        <w:t>Всероссийская научно-пра</w:t>
      </w:r>
      <w:r>
        <w:t xml:space="preserve">ктическая дистанционная конференция с международным участием </w:t>
      </w:r>
      <w:r w:rsidRPr="002500CA">
        <w:rPr>
          <w:lang w:val="en-US"/>
        </w:rPr>
        <w:t>X</w:t>
      </w:r>
      <w:r>
        <w:rPr>
          <w:lang w:val="en-US"/>
        </w:rPr>
        <w:t>X</w:t>
      </w:r>
      <w:r>
        <w:t xml:space="preserve"> </w:t>
      </w:r>
      <w:r w:rsidRPr="002500CA">
        <w:t>Югорские чтения «</w:t>
      </w:r>
      <w:r>
        <w:t>Коренные малочисленные народы Севера, Сибири и Дальнего Востока: традиции и инновации»</w:t>
      </w:r>
      <w:r w:rsidR="00DF1FC9">
        <w:t>. В этом году конференция посвящена 30-летию Обско-угорского института прикладных исследований и разработок</w:t>
      </w:r>
      <w:bookmarkStart w:id="0" w:name="_GoBack"/>
      <w:bookmarkEnd w:id="0"/>
    </w:p>
    <w:p w:rsidR="00A74C34" w:rsidRPr="00787D6B" w:rsidRDefault="00A74C34" w:rsidP="00A74C34">
      <w:pPr>
        <w:spacing w:line="360" w:lineRule="auto"/>
        <w:ind w:firstLine="567"/>
        <w:jc w:val="both"/>
      </w:pPr>
      <w:r w:rsidRPr="00B5041B">
        <w:t>В конференции при</w:t>
      </w:r>
      <w:r>
        <w:t xml:space="preserve">няло </w:t>
      </w:r>
      <w:r w:rsidRPr="00B5041B">
        <w:t xml:space="preserve">участие более </w:t>
      </w:r>
      <w:r w:rsidR="009B0E2D">
        <w:t xml:space="preserve">50 исследователей (из них 10 докторов и </w:t>
      </w:r>
      <w:r w:rsidRPr="00B5041B">
        <w:t>2</w:t>
      </w:r>
      <w:r w:rsidR="009B0E2D">
        <w:t>1</w:t>
      </w:r>
      <w:r w:rsidRPr="00B5041B">
        <w:t xml:space="preserve"> кандидат</w:t>
      </w:r>
      <w:r w:rsidR="009B0E2D">
        <w:t>ов</w:t>
      </w:r>
      <w:r w:rsidRPr="00B5041B">
        <w:t xml:space="preserve"> наук) разных областей науки: филология, культурология, педагогика, </w:t>
      </w:r>
      <w:r w:rsidR="009B0E2D">
        <w:t>история, социология, экономика</w:t>
      </w:r>
      <w:r w:rsidRPr="00B5041B">
        <w:t>. Участники конференции представляют различные научные, учебные и культурные учреждения</w:t>
      </w:r>
      <w:r>
        <w:t xml:space="preserve"> России, </w:t>
      </w:r>
      <w:r w:rsidR="009B0E2D">
        <w:t xml:space="preserve">Франции, </w:t>
      </w:r>
      <w:r>
        <w:t>Венгрии</w:t>
      </w:r>
      <w:r w:rsidR="009B0E2D">
        <w:t xml:space="preserve"> и Финляндии</w:t>
      </w:r>
      <w:r>
        <w:t>.</w:t>
      </w:r>
      <w:r w:rsidRPr="00B5041B">
        <w:t xml:space="preserve"> </w:t>
      </w:r>
      <w:r>
        <w:t>В этом году в конференции приняли участие не только ученые</w:t>
      </w:r>
      <w:r w:rsidR="00340D89">
        <w:t xml:space="preserve"> научных организаций</w:t>
      </w:r>
      <w:r>
        <w:t>, но</w:t>
      </w:r>
      <w:r w:rsidR="00340D89">
        <w:t xml:space="preserve"> и</w:t>
      </w:r>
      <w:r>
        <w:t xml:space="preserve"> преподаватели</w:t>
      </w:r>
      <w:r w:rsidR="00340D89">
        <w:t xml:space="preserve"> образовательных учреждений</w:t>
      </w:r>
      <w:r>
        <w:t xml:space="preserve">, </w:t>
      </w:r>
      <w:r w:rsidR="00340D89">
        <w:t xml:space="preserve">аспиранты, </w:t>
      </w:r>
      <w:r>
        <w:t>студенты.</w:t>
      </w:r>
    </w:p>
    <w:p w:rsidR="00A74C34" w:rsidRPr="00C61B7C" w:rsidRDefault="00A74C34" w:rsidP="00A74C34">
      <w:pPr>
        <w:spacing w:line="360" w:lineRule="auto"/>
        <w:ind w:firstLine="567"/>
        <w:jc w:val="both"/>
      </w:pPr>
      <w:r w:rsidRPr="00787D6B">
        <w:t xml:space="preserve">География участников конференции была представлена такими городами, как: </w:t>
      </w:r>
      <w:proofErr w:type="gramStart"/>
      <w:r>
        <w:t xml:space="preserve">Париж, Будапешт, </w:t>
      </w:r>
      <w:r w:rsidR="00340D89">
        <w:t xml:space="preserve">Хельсинки, </w:t>
      </w:r>
      <w:r w:rsidRPr="00787D6B">
        <w:t>Москва</w:t>
      </w:r>
      <w:r>
        <w:t>,</w:t>
      </w:r>
      <w:r w:rsidRPr="00787D6B">
        <w:t xml:space="preserve"> Санкт-Петербург, </w:t>
      </w:r>
      <w:r>
        <w:t xml:space="preserve">Абакан, </w:t>
      </w:r>
      <w:r w:rsidRPr="00787D6B">
        <w:t xml:space="preserve">Юрино, </w:t>
      </w:r>
      <w:r>
        <w:t>Х</w:t>
      </w:r>
      <w:r w:rsidRPr="00787D6B">
        <w:t xml:space="preserve">анты-Мансийск, </w:t>
      </w:r>
      <w:r w:rsidR="00340D89">
        <w:t xml:space="preserve">города и посёлки Ханты-Мансийского автономного округа – </w:t>
      </w:r>
      <w:proofErr w:type="spellStart"/>
      <w:r w:rsidR="00340D89">
        <w:t>Югры</w:t>
      </w:r>
      <w:proofErr w:type="spellEnd"/>
      <w:r>
        <w:t>.</w:t>
      </w:r>
      <w:proofErr w:type="gramEnd"/>
    </w:p>
    <w:p w:rsidR="008D63F4" w:rsidRDefault="008D63F4" w:rsidP="003F7297">
      <w:pPr>
        <w:spacing w:line="360" w:lineRule="auto"/>
        <w:ind w:firstLine="567"/>
        <w:jc w:val="both"/>
      </w:pPr>
      <w:r>
        <w:t xml:space="preserve">Работа конференции состояла из пленарных выступлений и четырёх секций. </w:t>
      </w:r>
      <w:r w:rsidR="001117E3">
        <w:t>Пленарное заседание представлено тремя докладами, один из которых</w:t>
      </w:r>
      <w:r>
        <w:t xml:space="preserve"> </w:t>
      </w:r>
      <w:r w:rsidR="001117E3">
        <w:t>об истории становления и вклад</w:t>
      </w:r>
      <w:r>
        <w:t>а</w:t>
      </w:r>
      <w:r w:rsidR="001117E3">
        <w:t xml:space="preserve"> </w:t>
      </w:r>
      <w:r>
        <w:t xml:space="preserve">в развитие </w:t>
      </w:r>
      <w:proofErr w:type="spellStart"/>
      <w:r>
        <w:t>североведческой</w:t>
      </w:r>
      <w:proofErr w:type="spellEnd"/>
      <w:r>
        <w:t xml:space="preserve"> науки Обско-угорского и</w:t>
      </w:r>
      <w:r w:rsidR="001117E3">
        <w:t>н</w:t>
      </w:r>
      <w:r>
        <w:t>с</w:t>
      </w:r>
      <w:r w:rsidR="001117E3">
        <w:t>тит</w:t>
      </w:r>
      <w:r>
        <w:t>ут</w:t>
      </w:r>
      <w:r w:rsidR="001117E3">
        <w:t>а прикладных исследований и</w:t>
      </w:r>
      <w:r>
        <w:t xml:space="preserve"> </w:t>
      </w:r>
      <w:r w:rsidR="001117E3">
        <w:t>разработок</w:t>
      </w:r>
      <w:r>
        <w:t xml:space="preserve"> (докладчик – директор института В. И. </w:t>
      </w:r>
      <w:proofErr w:type="spellStart"/>
      <w:r>
        <w:t>Сподина</w:t>
      </w:r>
      <w:proofErr w:type="spellEnd"/>
      <w:r>
        <w:t xml:space="preserve">). Также на пленарном заседании были доклады об идеографическом представлении лексики языков коренных малочисленных народов Севера, Сибири и Дальнего Востока и о роли этнологии обских </w:t>
      </w:r>
      <w:proofErr w:type="spellStart"/>
      <w:r>
        <w:t>угров</w:t>
      </w:r>
      <w:proofErr w:type="spellEnd"/>
      <w:r>
        <w:t xml:space="preserve"> в определении уральской прародины финно-угорских народов.</w:t>
      </w:r>
    </w:p>
    <w:p w:rsidR="00FD2B14" w:rsidRDefault="00575124" w:rsidP="003F7297">
      <w:pPr>
        <w:spacing w:line="360" w:lineRule="auto"/>
        <w:ind w:firstLine="567"/>
        <w:jc w:val="both"/>
      </w:pPr>
      <w:r>
        <w:t>В секции 1</w:t>
      </w:r>
      <w:r w:rsidR="001A63CD">
        <w:t xml:space="preserve"> </w:t>
      </w:r>
      <w:r w:rsidR="00A6622B">
        <w:t>«</w:t>
      </w:r>
      <w:r w:rsidR="008D63F4">
        <w:t>Языки коренных малочисленных народов Севера, Сибири и Дальнего Востока: актуальные проблемы изучения и преподавания» представлено 1</w:t>
      </w:r>
      <w:r w:rsidR="00A74C34">
        <w:t>4</w:t>
      </w:r>
      <w:r w:rsidR="00A6622B">
        <w:t xml:space="preserve"> доклад</w:t>
      </w:r>
      <w:r w:rsidR="008D63F4">
        <w:t>ов</w:t>
      </w:r>
      <w:r w:rsidR="00A74C34">
        <w:t>,</w:t>
      </w:r>
      <w:r w:rsidR="00CF3C6C">
        <w:t xml:space="preserve"> в которых рассматривается </w:t>
      </w:r>
      <w:r w:rsidR="0007366D">
        <w:t>лексика (промысловая и бытовая обско-угорских языков, заимствованная из других языков, фразеологизмы и т.п.)</w:t>
      </w:r>
      <w:r w:rsidR="00EC2991">
        <w:t>;</w:t>
      </w:r>
      <w:r w:rsidR="002E54D5">
        <w:t xml:space="preserve"> </w:t>
      </w:r>
      <w:r w:rsidR="00EC2991">
        <w:t xml:space="preserve">представлены </w:t>
      </w:r>
      <w:r w:rsidR="0079131D">
        <w:t xml:space="preserve">разработки проекта по написанию учебника мансийского языка как иностранного и опыт школы </w:t>
      </w:r>
      <w:proofErr w:type="spellStart"/>
      <w:r w:rsidR="0079131D">
        <w:t>Нёмас</w:t>
      </w:r>
      <w:proofErr w:type="spellEnd"/>
      <w:r w:rsidR="0079131D">
        <w:t xml:space="preserve"> </w:t>
      </w:r>
      <w:proofErr w:type="spellStart"/>
      <w:r w:rsidR="0079131D">
        <w:t>Эвие</w:t>
      </w:r>
      <w:proofErr w:type="spellEnd"/>
      <w:r w:rsidR="0079131D">
        <w:t xml:space="preserve"> по изучению родного языка, </w:t>
      </w:r>
      <w:r w:rsidR="00FD2B14">
        <w:t xml:space="preserve">рассматриваются </w:t>
      </w:r>
      <w:r w:rsidR="0079131D">
        <w:t>методы и приёмы обогащения речи младших школьников на уроках родного языка; представлен результаты анализа проведения образовательной акции «Фронтальный диктант на хантыйском, мансийском, ненецком языках</w:t>
      </w:r>
      <w:r w:rsidR="00EC2991" w:rsidRPr="00133C3C">
        <w:t>.</w:t>
      </w:r>
    </w:p>
    <w:p w:rsidR="0079131D" w:rsidRDefault="00A6622B" w:rsidP="003F7297">
      <w:pPr>
        <w:spacing w:line="360" w:lineRule="auto"/>
        <w:ind w:firstLine="567"/>
        <w:jc w:val="both"/>
      </w:pPr>
      <w:proofErr w:type="gramStart"/>
      <w:r w:rsidRPr="00133C3C">
        <w:lastRenderedPageBreak/>
        <w:t xml:space="preserve">В секции </w:t>
      </w:r>
      <w:r w:rsidR="00FD2B14">
        <w:t>2</w:t>
      </w:r>
      <w:r w:rsidRPr="00133C3C">
        <w:t xml:space="preserve"> «</w:t>
      </w:r>
      <w:r w:rsidR="0079131D">
        <w:t>Сохранение и изучение фольклора и литературы коренных народов Севера, Сибири и Дальнего Востока»</w:t>
      </w:r>
      <w:r w:rsidR="00EC2991">
        <w:t xml:space="preserve"> </w:t>
      </w:r>
      <w:r w:rsidR="00E4083B">
        <w:t xml:space="preserve">заявлено </w:t>
      </w:r>
      <w:r w:rsidR="0079131D">
        <w:t>20</w:t>
      </w:r>
      <w:r w:rsidR="00E4083B">
        <w:t xml:space="preserve"> </w:t>
      </w:r>
      <w:r w:rsidR="00FD2B14">
        <w:t xml:space="preserve">сообщений: </w:t>
      </w:r>
      <w:r w:rsidR="00A0792E">
        <w:t>о творчестве</w:t>
      </w:r>
      <w:r w:rsidR="0079131D">
        <w:t xml:space="preserve"> </w:t>
      </w:r>
      <w:r w:rsidR="00A0792E">
        <w:t>мансийских и хантыйских писателей (</w:t>
      </w:r>
      <w:r w:rsidR="0079131D">
        <w:t>Е.</w:t>
      </w:r>
      <w:r w:rsidR="00A0792E">
        <w:t> </w:t>
      </w:r>
      <w:r w:rsidR="0079131D">
        <w:t>Д.</w:t>
      </w:r>
      <w:r w:rsidR="00A0792E">
        <w:t> </w:t>
      </w:r>
      <w:proofErr w:type="spellStart"/>
      <w:r w:rsidR="0079131D">
        <w:t>Айпина</w:t>
      </w:r>
      <w:proofErr w:type="spellEnd"/>
      <w:r w:rsidR="0079131D">
        <w:t>, М.</w:t>
      </w:r>
      <w:r w:rsidR="00A0792E">
        <w:t> </w:t>
      </w:r>
      <w:r w:rsidR="0079131D">
        <w:t>К.</w:t>
      </w:r>
      <w:r w:rsidR="00A0792E">
        <w:t> </w:t>
      </w:r>
      <w:proofErr w:type="spellStart"/>
      <w:r w:rsidR="0079131D">
        <w:t>Вагатовой</w:t>
      </w:r>
      <w:proofErr w:type="spellEnd"/>
      <w:r w:rsidR="0079131D">
        <w:t>, Ю.</w:t>
      </w:r>
      <w:r w:rsidR="00A0792E">
        <w:t> </w:t>
      </w:r>
      <w:proofErr w:type="spellStart"/>
      <w:r w:rsidR="0079131D">
        <w:t>Шесталова</w:t>
      </w:r>
      <w:proofErr w:type="spellEnd"/>
      <w:r w:rsidR="00A0792E">
        <w:t>); о роли фольклора в нравственном воспитании детей; об образе фольклорных персонажей; о сохранении, изучении и популяризации фольклора и литературы на примере музея «</w:t>
      </w:r>
      <w:proofErr w:type="spellStart"/>
      <w:r w:rsidR="00A0792E">
        <w:t>Торум</w:t>
      </w:r>
      <w:proofErr w:type="spellEnd"/>
      <w:r w:rsidR="00A0792E">
        <w:t xml:space="preserve"> </w:t>
      </w:r>
      <w:proofErr w:type="spellStart"/>
      <w:r w:rsidR="00A0792E">
        <w:t>Маа</w:t>
      </w:r>
      <w:proofErr w:type="spellEnd"/>
      <w:r w:rsidR="00A0792E">
        <w:t>».</w:t>
      </w:r>
      <w:proofErr w:type="gramEnd"/>
      <w:r w:rsidR="00A0792E">
        <w:t xml:space="preserve"> Несколько сообщений посвящено информантам – носителям родного языка и фольклора: (М. С. </w:t>
      </w:r>
      <w:proofErr w:type="spellStart"/>
      <w:r w:rsidR="00A0792E">
        <w:t>Отшамова</w:t>
      </w:r>
      <w:proofErr w:type="spellEnd"/>
      <w:r w:rsidR="00A0792E">
        <w:t>, Е. Н. </w:t>
      </w:r>
      <w:proofErr w:type="spellStart"/>
      <w:r w:rsidR="00A0792E">
        <w:t>Тарлина</w:t>
      </w:r>
      <w:proofErr w:type="spellEnd"/>
      <w:r w:rsidR="00A0792E">
        <w:t>, А. Г. </w:t>
      </w:r>
      <w:proofErr w:type="spellStart"/>
      <w:r w:rsidR="00A0792E">
        <w:t>Ерныхова</w:t>
      </w:r>
      <w:proofErr w:type="spellEnd"/>
      <w:r w:rsidR="00A0792E">
        <w:t>).</w:t>
      </w:r>
    </w:p>
    <w:p w:rsidR="00A0792E" w:rsidRDefault="0050219C" w:rsidP="00133C3C">
      <w:pPr>
        <w:spacing w:line="360" w:lineRule="auto"/>
        <w:ind w:firstLine="567"/>
        <w:jc w:val="both"/>
      </w:pPr>
      <w:r>
        <w:t xml:space="preserve">Секция </w:t>
      </w:r>
      <w:r w:rsidR="00133C3C">
        <w:t>3</w:t>
      </w:r>
      <w:r w:rsidR="00A0792E">
        <w:t xml:space="preserve"> «Духовная и материальная культура народов Севера, Сибири и Дальнего Востока: научные исследования» представлена 9 докладами: о межэтнических и </w:t>
      </w:r>
      <w:proofErr w:type="spellStart"/>
      <w:r w:rsidR="00A0792E">
        <w:t>внутриэтнических</w:t>
      </w:r>
      <w:proofErr w:type="spellEnd"/>
      <w:r w:rsidR="00A0792E">
        <w:t xml:space="preserve"> связях </w:t>
      </w:r>
      <w:proofErr w:type="spellStart"/>
      <w:r w:rsidR="00A0792E">
        <w:t>казымских</w:t>
      </w:r>
      <w:proofErr w:type="spellEnd"/>
      <w:r w:rsidR="00A0792E">
        <w:t xml:space="preserve"> ханты; </w:t>
      </w:r>
      <w:r w:rsidR="00600AAA">
        <w:t xml:space="preserve">о декоративных традициях </w:t>
      </w:r>
      <w:proofErr w:type="spellStart"/>
      <w:r w:rsidR="00600AAA">
        <w:t>хантов</w:t>
      </w:r>
      <w:proofErr w:type="spellEnd"/>
      <w:r w:rsidR="00600AAA">
        <w:t xml:space="preserve"> и атрибутике </w:t>
      </w:r>
      <w:proofErr w:type="spellStart"/>
      <w:r w:rsidR="00600AAA">
        <w:t>древнесибирского</w:t>
      </w:r>
      <w:proofErr w:type="spellEnd"/>
      <w:r w:rsidR="00600AAA">
        <w:t xml:space="preserve"> воинства в археологии; о творчестве художников. Представлен актуальный в настоящее время доклад об </w:t>
      </w:r>
      <w:proofErr w:type="spellStart"/>
      <w:r w:rsidR="00600AAA">
        <w:t>этнотуризме</w:t>
      </w:r>
      <w:proofErr w:type="spellEnd"/>
      <w:r w:rsidR="00600AAA">
        <w:t xml:space="preserve"> в </w:t>
      </w:r>
      <w:proofErr w:type="spellStart"/>
      <w:r w:rsidR="00600AAA">
        <w:t>Югре</w:t>
      </w:r>
      <w:proofErr w:type="spellEnd"/>
      <w:r w:rsidR="00600AAA">
        <w:t>.</w:t>
      </w:r>
    </w:p>
    <w:p w:rsidR="00570CE8" w:rsidRDefault="00600AAA" w:rsidP="00133C3C">
      <w:pPr>
        <w:spacing w:line="360" w:lineRule="auto"/>
        <w:ind w:firstLine="567"/>
        <w:jc w:val="both"/>
      </w:pPr>
      <w:proofErr w:type="gramStart"/>
      <w:r>
        <w:t>Секция 4 «</w:t>
      </w:r>
      <w:r w:rsidR="00133C3C">
        <w:t>Социально-экономическое развитие: проблемы и пути их решения»</w:t>
      </w:r>
      <w:r>
        <w:t xml:space="preserve"> представлена</w:t>
      </w:r>
      <w:r w:rsidR="00133C3C">
        <w:t xml:space="preserve"> </w:t>
      </w:r>
      <w:r>
        <w:t>7 докладами</w:t>
      </w:r>
      <w:r w:rsidR="0050219C">
        <w:t xml:space="preserve">, </w:t>
      </w:r>
      <w:r>
        <w:t xml:space="preserve">которые </w:t>
      </w:r>
      <w:r w:rsidR="0050219C">
        <w:t xml:space="preserve">в основном </w:t>
      </w:r>
      <w:r w:rsidR="00F4363D">
        <w:t xml:space="preserve">содержат </w:t>
      </w:r>
      <w:r w:rsidR="0050219C">
        <w:t>результат</w:t>
      </w:r>
      <w:r w:rsidR="00F4363D">
        <w:t>ы социологических исследований о</w:t>
      </w:r>
      <w:r>
        <w:t>б изучении родного языка в школе, о потребности учебной и учебно-методической литературе по родным языкам и культуре в образовательных учреждения, о социально-экономических проблемах КМНС, о вопросах экологии и медицины.</w:t>
      </w:r>
      <w:proofErr w:type="gramEnd"/>
      <w:r>
        <w:t xml:space="preserve"> Исследователем Российской Академии народного хозяйства и </w:t>
      </w:r>
      <w:proofErr w:type="spellStart"/>
      <w:r>
        <w:t>госслужбы</w:t>
      </w:r>
      <w:proofErr w:type="spellEnd"/>
      <w:r>
        <w:t xml:space="preserve"> при Президенте РФ представлен доклад о влиянии промышленных компаний на социально-экономическое развитие коренных малочисленных народов Севера</w:t>
      </w:r>
      <w:r w:rsidR="007C044C">
        <w:t>.</w:t>
      </w:r>
    </w:p>
    <w:p w:rsidR="007C044C" w:rsidRDefault="00600AAA" w:rsidP="00133C3C">
      <w:pPr>
        <w:spacing w:line="360" w:lineRule="auto"/>
        <w:ind w:firstLine="567"/>
        <w:jc w:val="both"/>
      </w:pPr>
      <w:r>
        <w:t>По итогам мероприятия в 2022 году будет издан сборник материалов конференции.</w:t>
      </w:r>
    </w:p>
    <w:p w:rsidR="002500CA" w:rsidRPr="00F96E23" w:rsidRDefault="002500CA" w:rsidP="00F4363D">
      <w:pPr>
        <w:spacing w:line="360" w:lineRule="auto"/>
        <w:jc w:val="both"/>
        <w:rPr>
          <w:b/>
          <w:sz w:val="28"/>
          <w:szCs w:val="28"/>
        </w:rPr>
      </w:pPr>
    </w:p>
    <w:sectPr w:rsidR="002500CA" w:rsidRPr="00F96E23" w:rsidSect="003F72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6391B"/>
    <w:multiLevelType w:val="hybridMultilevel"/>
    <w:tmpl w:val="0C72C7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2500CA"/>
    <w:rsid w:val="0007366D"/>
    <w:rsid w:val="000D5AAA"/>
    <w:rsid w:val="000E571B"/>
    <w:rsid w:val="001117E3"/>
    <w:rsid w:val="00113C37"/>
    <w:rsid w:val="00133C3C"/>
    <w:rsid w:val="001439D1"/>
    <w:rsid w:val="001A63CD"/>
    <w:rsid w:val="001D634C"/>
    <w:rsid w:val="002500CA"/>
    <w:rsid w:val="002E54D5"/>
    <w:rsid w:val="00340D89"/>
    <w:rsid w:val="003F7297"/>
    <w:rsid w:val="0050219C"/>
    <w:rsid w:val="00570CE8"/>
    <w:rsid w:val="00575124"/>
    <w:rsid w:val="005B6B49"/>
    <w:rsid w:val="005F7055"/>
    <w:rsid w:val="00600AAA"/>
    <w:rsid w:val="006B173E"/>
    <w:rsid w:val="006D41C0"/>
    <w:rsid w:val="0072537C"/>
    <w:rsid w:val="00782A56"/>
    <w:rsid w:val="0079131D"/>
    <w:rsid w:val="007C044C"/>
    <w:rsid w:val="008D63F4"/>
    <w:rsid w:val="00964F3B"/>
    <w:rsid w:val="009B0E2D"/>
    <w:rsid w:val="009E23B1"/>
    <w:rsid w:val="00A0792E"/>
    <w:rsid w:val="00A6622B"/>
    <w:rsid w:val="00A74C34"/>
    <w:rsid w:val="00BF2070"/>
    <w:rsid w:val="00CF3C6C"/>
    <w:rsid w:val="00DF1FC9"/>
    <w:rsid w:val="00E3259E"/>
    <w:rsid w:val="00E4083B"/>
    <w:rsid w:val="00EC2991"/>
    <w:rsid w:val="00F4363D"/>
    <w:rsid w:val="00FD2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0C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00CA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250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500CA"/>
    <w:rPr>
      <w:color w:val="0000FF" w:themeColor="hyperlink"/>
      <w:u w:val="single"/>
    </w:rPr>
  </w:style>
  <w:style w:type="paragraph" w:customStyle="1" w:styleId="p3">
    <w:name w:val="p3"/>
    <w:basedOn w:val="a"/>
    <w:rsid w:val="002500CA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2500CA"/>
    <w:pPr>
      <w:ind w:left="720"/>
      <w:contextualSpacing/>
    </w:pPr>
    <w:rPr>
      <w:rFonts w:eastAsia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0C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00CA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250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500CA"/>
    <w:rPr>
      <w:color w:val="0000FF" w:themeColor="hyperlink"/>
      <w:u w:val="single"/>
    </w:rPr>
  </w:style>
  <w:style w:type="paragraph" w:customStyle="1" w:styleId="p3">
    <w:name w:val="p3"/>
    <w:basedOn w:val="a"/>
    <w:rsid w:val="002500CA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2500CA"/>
    <w:pPr>
      <w:ind w:left="720"/>
      <w:contextualSpacing/>
    </w:pPr>
    <w:rPr>
      <w:rFonts w:eastAsia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Герасимова</dc:creator>
  <cp:lastModifiedBy>Компуктир</cp:lastModifiedBy>
  <cp:revision>3</cp:revision>
  <dcterms:created xsi:type="dcterms:W3CDTF">2021-12-01T12:09:00Z</dcterms:created>
  <dcterms:modified xsi:type="dcterms:W3CDTF">2021-12-02T00:32:00Z</dcterms:modified>
</cp:coreProperties>
</file>